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Calibri" w:hAnsi="Calibri" w:cs="Calibri"/>
          <w:sz w:val="12"/>
          <w:szCs w:val="12"/>
        </w:rPr>
      </w:pPr>
      <w:r>
        <w:rPr>
          <w:rFonts w:cs="Calibri" w:ascii="Calibri" w:hAnsi="Calibri"/>
          <w:sz w:val="12"/>
          <w:szCs w:val="12"/>
        </w:rPr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Calibri" w:ascii="Georgia" w:hAnsi="Georgia"/>
          <w:sz w:val="20"/>
          <w:szCs w:val="20"/>
        </w:rPr>
        <w:t>Senior-level designer with 15+ years of experience across most areas of design, specializing in scripting and encounters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Calibri" w:ascii="Georgia" w:hAnsi="Georgia"/>
          <w:sz w:val="20"/>
          <w:szCs w:val="20"/>
        </w:rPr>
        <w:t xml:space="preserve">Credited on 10+ products including </w:t>
      </w:r>
      <w:r>
        <w:rPr>
          <w:rFonts w:cs="Calibri" w:ascii="Georgia" w:hAnsi="Georgia"/>
          <w:i/>
          <w:iCs/>
          <w:sz w:val="20"/>
          <w:szCs w:val="20"/>
        </w:rPr>
        <w:t>The Elder Scrolls Online</w:t>
      </w:r>
      <w:r>
        <w:rPr>
          <w:rFonts w:cs="Calibri" w:ascii="Georgia" w:hAnsi="Georgia"/>
          <w:sz w:val="20"/>
          <w:szCs w:val="20"/>
        </w:rPr>
        <w:t xml:space="preserve">, </w:t>
      </w:r>
      <w:r>
        <w:rPr>
          <w:rFonts w:cs="Calibri" w:ascii="Georgia" w:hAnsi="Georgia"/>
          <w:i/>
          <w:iCs/>
          <w:sz w:val="20"/>
          <w:szCs w:val="20"/>
        </w:rPr>
        <w:t>Star Wars: The Old Republic</w:t>
      </w:r>
      <w:r>
        <w:rPr>
          <w:rFonts w:cs="Calibri" w:ascii="Georgia" w:hAnsi="Georgia"/>
          <w:sz w:val="20"/>
          <w:szCs w:val="20"/>
        </w:rPr>
        <w:t xml:space="preserve">, and </w:t>
      </w:r>
      <w:r>
        <w:rPr>
          <w:rFonts w:cs="Calibri" w:ascii="Georgia" w:hAnsi="Georgia"/>
          <w:i/>
          <w:iCs/>
          <w:sz w:val="20"/>
          <w:szCs w:val="20"/>
        </w:rPr>
        <w:t>Shroud of the Avatar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Calibri" w:ascii="Georgia" w:hAnsi="Georgia"/>
          <w:sz w:val="20"/>
          <w:szCs w:val="20"/>
        </w:rPr>
        <w:t>Keen attention to detail and passion for creating unique content focused on supporting narrative and theme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Calibri" w:ascii="Georgia" w:hAnsi="Georgia"/>
          <w:sz w:val="20"/>
          <w:szCs w:val="20"/>
        </w:rPr>
        <w:t>Seasoned ability to respectfully tread line between advocating for worthwhile ideas and deferring to leadership</w:t>
      </w:r>
    </w:p>
    <w:p>
      <w:pPr>
        <w:pStyle w:val="Normal"/>
        <w:rPr>
          <w:rFonts w:ascii="Calibri" w:hAnsi="Calibri" w:cs="Calibri"/>
          <w:sz w:val="12"/>
          <w:szCs w:val="12"/>
        </w:rPr>
      </w:pPr>
      <w:r>
        <w:rPr>
          <w:rFonts w:cs="Calibri" w:ascii="Calibri" w:hAnsi="Calibri"/>
          <w:sz w:val="12"/>
          <w:szCs w:val="12"/>
        </w:rPr>
      </w:r>
    </w:p>
    <w:p>
      <w:pPr>
        <w:pStyle w:val="Normal"/>
        <w:rPr>
          <w:rFonts w:ascii="Cambria" w:hAnsi="Cambria" w:cs="Cambria"/>
          <w:sz w:val="32"/>
          <w:szCs w:val="32"/>
        </w:rPr>
      </w:pPr>
      <w:r>
        <w:rPr>
          <w:rFonts w:cs="Cambria" w:ascii="Cambria" w:hAnsi="Cambria"/>
          <w:b/>
          <w:sz w:val="32"/>
          <w:szCs w:val="32"/>
        </w:rPr>
        <w:t>Work Experience</w:t>
      </w:r>
    </w:p>
    <w:p>
      <w:pPr>
        <w:pStyle w:val="Normal"/>
        <w:rPr>
          <w:rFonts w:ascii="Cambria" w:hAnsi="Cambria" w:cs="Cambria"/>
          <w:b/>
          <w:sz w:val="8"/>
          <w:szCs w:val="8"/>
          <w:lang w:val="en-US" w:eastAsia="en-US"/>
        </w:rPr>
      </w:pPr>
      <w:r>
        <w:rPr>
          <w:rFonts w:cs="Cambria" w:ascii="Cambria" w:hAnsi="Cambria"/>
          <w:b/>
          <w:sz w:val="8"/>
          <w:szCs w:val="8"/>
          <w:lang w:val="en-US" w:eastAsia="en-US"/>
        </w:rPr>
        <mc:AlternateContent>
          <mc:Choice Requires="wps">
            <w:drawing>
              <wp:anchor distT="5080" distB="5080" distL="635" distR="635" simplePos="0" relativeHeight="3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43815</wp:posOffset>
                </wp:positionV>
                <wp:extent cx="7224395" cy="1270"/>
                <wp:effectExtent l="635" t="5080" r="635" b="5080"/>
                <wp:wrapNone/>
                <wp:docPr id="1" name="Shap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24480" cy="144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stroked="t" o:allowincell="f" style="position:absolute;margin-left:-1.2pt;margin-top:3.45pt;width:568.8pt;height:0.05pt;mso-wrap-style:none;v-text-anchor:middle" type="_x0000_t32" path="m0,0l-2147483648,-2147483647e">
                <v:fill o:detectmouseclick="t" on="false"/>
                <v:stroke color="black" weight="9360" joinstyle="miter" endcap="flat"/>
                <w10:wrap type="none"/>
              </v:shape>
            </w:pict>
          </mc:Fallback>
        </mc:AlternateContent>
      </w:r>
    </w:p>
    <w:p>
      <w:pPr>
        <w:pStyle w:val="Normal"/>
        <w:tabs>
          <w:tab w:val="clear" w:pos="720"/>
          <w:tab w:val="right" w:pos="11340" w:leader="none"/>
        </w:tabs>
        <w:rPr>
          <w:rFonts w:ascii="Calibri" w:hAnsi="Calibri" w:cs="Calibri"/>
          <w:b/>
          <w:sz w:val="30"/>
          <w:szCs w:val="30"/>
        </w:rPr>
      </w:pPr>
      <w:r>
        <w:rPr>
          <w:rFonts w:cs="Calibri" w:ascii="Calibri" w:hAnsi="Calibri"/>
          <w:sz w:val="30"/>
          <w:szCs w:val="30"/>
        </w:rPr>
        <w:t>Senior Encounter Designer / Encounter Designer</w:t>
      </w:r>
      <w:r>
        <w:rPr>
          <w:rFonts w:cs="Calibri" w:ascii="Calibri" w:hAnsi="Calibri"/>
        </w:rPr>
        <w:tab/>
      </w:r>
      <w:r>
        <w:rPr>
          <w:rFonts w:cs="Calibri" w:ascii="Calibri" w:hAnsi="Calibri"/>
          <w:sz w:val="26"/>
          <w:szCs w:val="26"/>
        </w:rPr>
        <w:t>Sept</w:t>
      </w:r>
      <w:r>
        <w:rPr>
          <w:rFonts w:cs="Calibri" w:ascii="Calibri" w:hAnsi="Calibri"/>
          <w:sz w:val="26"/>
          <w:szCs w:val="26"/>
        </w:rPr>
        <w:t xml:space="preserve">ember 2018 – </w:t>
      </w:r>
      <w:r>
        <w:rPr>
          <w:rFonts w:cs="Calibri" w:ascii="Calibri" w:hAnsi="Calibri"/>
          <w:sz w:val="26"/>
          <w:szCs w:val="26"/>
        </w:rPr>
        <w:t>November</w:t>
      </w:r>
      <w:r>
        <w:rPr>
          <w:rFonts w:cs="Calibri" w:ascii="Calibri" w:hAnsi="Calibri"/>
          <w:sz w:val="26"/>
          <w:szCs w:val="26"/>
        </w:rPr>
        <w:t xml:space="preserve"> 2026</w:t>
      </w:r>
    </w:p>
    <w:p>
      <w:pPr>
        <w:pStyle w:val="Normal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b/>
          <w:sz w:val="26"/>
          <w:szCs w:val="26"/>
        </w:rPr>
        <w:t xml:space="preserve">ZeniMax Online Studios </w:t>
      </w:r>
      <w:r>
        <w:rPr>
          <w:rFonts w:cs="Calibri" w:ascii="Calibri" w:hAnsi="Calibri"/>
          <w:sz w:val="26"/>
          <w:szCs w:val="26"/>
        </w:rPr>
        <w:t>—</w:t>
      </w:r>
      <w:r>
        <w:rPr>
          <w:rFonts w:cs="Calibri" w:ascii="Calibri" w:hAnsi="Calibri"/>
          <w:b/>
          <w:sz w:val="26"/>
          <w:szCs w:val="26"/>
        </w:rPr>
        <w:t xml:space="preserve"> </w:t>
      </w:r>
      <w:r>
        <w:rPr>
          <w:rFonts w:cs="Calibri" w:ascii="Calibri" w:hAnsi="Calibri"/>
          <w:b/>
          <w:i/>
          <w:sz w:val="26"/>
          <w:szCs w:val="26"/>
        </w:rPr>
        <w:t>The Elder Scrolls Online</w:t>
      </w:r>
      <w:r>
        <w:rPr>
          <w:rFonts w:cs="Calibri" w:ascii="Calibri" w:hAnsi="Calibri"/>
          <w:b/>
          <w:sz w:val="26"/>
          <w:szCs w:val="26"/>
        </w:rPr>
        <w:t>, Hunt Valley, MD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Handled huge variety of tasks across 6 chapters, 4 DLCs, and several other releases; these included encounter staging, enemy faction composition, scripted/wave events, idle/combat brains, ability scripting, animation/VFX/VO timing, combat balance, NPC dialog, theaters, instance scripting, bug fixes, design/pitch documentation, and more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Created encounters for 9 side quests, 5 solo dungeons, 2 public dungeons, and 2 wildernesses; and support for 2 cities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Implemented ship battle, underwater encounters/bosses, and harpoon/bubble mechanics for High Seas of Tamriel event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Constructed unique bosses with custom abilities and combat phases, such as Crowborne Horror and Lord Hollowjack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Created interconnected dynamic encounters with branching dialog and variation based on players’ previous actions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Worked on companion response data, main quest tutorial updates, and Hero’s Return combat tutorials and boss event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Collaborated with content, editorial, animation, VFX, audio, QA, and other teams to bring creative visions to life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Investigated/fixed hundreds of bugs in content created by others after Live Events team inherited bug backlog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Responsible for training new encounter designer and interviewing numerous encounter design candidates</w:t>
      </w:r>
    </w:p>
    <w:p>
      <w:pPr>
        <w:pStyle w:val="Normal"/>
        <w:spacing w:before="0" w:after="40"/>
        <w:rPr>
          <w:rFonts w:ascii="Calibri" w:hAnsi="Calibri" w:cs="Calibri"/>
          <w:sz w:val="12"/>
          <w:szCs w:val="12"/>
        </w:rPr>
      </w:pPr>
      <w:r>
        <w:rPr>
          <w:rFonts w:cs="Calibri" w:ascii="Calibri" w:hAnsi="Calibri"/>
          <w:sz w:val="12"/>
          <w:szCs w:val="12"/>
        </w:rPr>
      </w:r>
    </w:p>
    <w:p>
      <w:pPr>
        <w:pStyle w:val="Normal"/>
        <w:tabs>
          <w:tab w:val="clear" w:pos="720"/>
          <w:tab w:val="right" w:pos="11340" w:leader="none"/>
        </w:tabs>
        <w:rPr>
          <w:rFonts w:ascii="Calibri" w:hAnsi="Calibri" w:cs="Calibri"/>
          <w:b/>
          <w:sz w:val="30"/>
          <w:szCs w:val="30"/>
        </w:rPr>
      </w:pPr>
      <w:r>
        <w:rPr>
          <w:rFonts w:cs="Calibri" w:ascii="Calibri" w:hAnsi="Calibri"/>
          <w:sz w:val="30"/>
          <w:szCs w:val="30"/>
        </w:rPr>
        <w:t>Level Designer</w:t>
      </w:r>
      <w:r>
        <w:rPr>
          <w:rFonts w:cs="Calibri" w:ascii="Calibri" w:hAnsi="Calibri"/>
        </w:rPr>
        <w:tab/>
      </w:r>
      <w:r>
        <w:rPr>
          <w:rFonts w:cs="Calibri" w:ascii="Calibri" w:hAnsi="Calibri"/>
          <w:sz w:val="26"/>
          <w:szCs w:val="26"/>
        </w:rPr>
        <w:t>November 2015 – June 2018</w:t>
      </w:r>
    </w:p>
    <w:p>
      <w:pPr>
        <w:pStyle w:val="Normal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b/>
          <w:sz w:val="26"/>
          <w:szCs w:val="26"/>
        </w:rPr>
        <w:t xml:space="preserve">Portalarium </w:t>
      </w:r>
      <w:r>
        <w:rPr>
          <w:rFonts w:cs="Calibri" w:ascii="Calibri" w:hAnsi="Calibri"/>
          <w:sz w:val="26"/>
          <w:szCs w:val="26"/>
        </w:rPr>
        <w:t>—</w:t>
      </w:r>
      <w:r>
        <w:rPr>
          <w:rFonts w:cs="Calibri" w:ascii="Calibri" w:hAnsi="Calibri"/>
          <w:b/>
          <w:sz w:val="26"/>
          <w:szCs w:val="26"/>
        </w:rPr>
        <w:t xml:space="preserve"> </w:t>
      </w:r>
      <w:r>
        <w:rPr>
          <w:rFonts w:cs="Calibri" w:ascii="Calibri" w:hAnsi="Calibri"/>
          <w:b/>
          <w:i/>
          <w:sz w:val="26"/>
          <w:szCs w:val="26"/>
        </w:rPr>
        <w:t>Shroud of the Avatar: Forsaken Virtues</w:t>
      </w:r>
      <w:r>
        <w:rPr>
          <w:rFonts w:cs="Calibri" w:ascii="Calibri" w:hAnsi="Calibri"/>
          <w:b/>
          <w:sz w:val="26"/>
          <w:szCs w:val="26"/>
        </w:rPr>
        <w:t>, Austin, TX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Worked on wide range of content in Unity including puzzle and trap scripting, interaction setup and animations, NPC and resource spawning, player-owned town customization, world building, navmesh maintenance, and much more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Set up dynamic, patrolling, and wave-based mob encounters; schedules, behaviors, and animations for city dwellers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Created Lost Vale’s Grand Artificer encounter, in which players fight waves of mobs while keeping NPC from drowning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Designed and constructed puzzle-driven Kiln Cistern dungeon, in which players manipulate water depth to advance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Consistently participated in studio live streams, presenting latest work to player community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Collaborated closely with world builders, artists, programmers, and customer service on regular basis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Delivered work within tight monthly build cycle, each with content lockdown week devoted to bug fixes, for 30+ releases</w:t>
      </w:r>
    </w:p>
    <w:p>
      <w:pPr>
        <w:pStyle w:val="Normal"/>
        <w:spacing w:before="0" w:after="40"/>
        <w:rPr>
          <w:rFonts w:ascii="Calibri" w:hAnsi="Calibri" w:cs="Calibri"/>
          <w:sz w:val="12"/>
          <w:szCs w:val="12"/>
        </w:rPr>
      </w:pPr>
      <w:r>
        <w:rPr>
          <w:rFonts w:cs="Calibri" w:ascii="Calibri" w:hAnsi="Calibri"/>
          <w:sz w:val="12"/>
          <w:szCs w:val="12"/>
        </w:rPr>
      </w:r>
    </w:p>
    <w:p>
      <w:pPr>
        <w:pStyle w:val="Normal"/>
        <w:tabs>
          <w:tab w:val="clear" w:pos="720"/>
          <w:tab w:val="right" w:pos="11340" w:leader="none"/>
        </w:tabs>
        <w:rPr>
          <w:rFonts w:ascii="Calibri" w:hAnsi="Calibri" w:cs="Calibri"/>
          <w:b/>
          <w:sz w:val="30"/>
          <w:szCs w:val="30"/>
        </w:rPr>
      </w:pPr>
      <w:r>
        <w:rPr>
          <w:rFonts w:cs="Calibri" w:ascii="Calibri" w:hAnsi="Calibri"/>
          <w:sz w:val="30"/>
          <w:szCs w:val="30"/>
        </w:rPr>
        <w:t>Mission Scripter / Level Designer</w:t>
      </w:r>
      <w:r>
        <w:rPr>
          <w:rFonts w:cs="Calibri" w:ascii="Calibri" w:hAnsi="Calibri"/>
        </w:rPr>
        <w:tab/>
      </w:r>
      <w:r>
        <w:rPr>
          <w:rFonts w:cs="Calibri" w:ascii="Calibri" w:hAnsi="Calibri"/>
          <w:sz w:val="26"/>
          <w:szCs w:val="26"/>
        </w:rPr>
        <w:t>June 2013 – August 2017</w:t>
      </w:r>
    </w:p>
    <w:p>
      <w:pPr>
        <w:pStyle w:val="Normal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b/>
          <w:sz w:val="26"/>
          <w:szCs w:val="26"/>
        </w:rPr>
        <w:t xml:space="preserve">Mission One </w:t>
      </w:r>
      <w:r>
        <w:rPr>
          <w:rFonts w:cs="Calibri" w:ascii="Calibri" w:hAnsi="Calibri"/>
          <w:sz w:val="26"/>
          <w:szCs w:val="26"/>
        </w:rPr>
        <w:t>—</w:t>
      </w:r>
      <w:r>
        <w:rPr>
          <w:rFonts w:cs="Calibri" w:ascii="Calibri" w:hAnsi="Calibri"/>
          <w:b/>
          <w:sz w:val="26"/>
          <w:szCs w:val="26"/>
        </w:rPr>
        <w:t xml:space="preserve"> </w:t>
      </w:r>
      <w:r>
        <w:rPr>
          <w:rFonts w:cs="Calibri" w:ascii="Calibri" w:hAnsi="Calibri"/>
          <w:b/>
          <w:i/>
          <w:sz w:val="26"/>
          <w:szCs w:val="26"/>
        </w:rPr>
        <w:t>Robo Collection/Run for Money</w:t>
      </w:r>
      <w:r>
        <w:rPr>
          <w:rFonts w:cs="Calibri" w:ascii="Calibri" w:hAnsi="Calibri"/>
          <w:b/>
          <w:sz w:val="26"/>
          <w:szCs w:val="26"/>
        </w:rPr>
        <w:t>/</w:t>
      </w:r>
      <w:r>
        <w:rPr>
          <w:rFonts w:cs="Calibri" w:ascii="Calibri" w:hAnsi="Calibri"/>
          <w:b/>
          <w:i/>
          <w:sz w:val="26"/>
          <w:szCs w:val="26"/>
        </w:rPr>
        <w:t>Koropoyo Knight</w:t>
      </w:r>
      <w:r>
        <w:rPr>
          <w:rFonts w:cs="Calibri" w:ascii="Calibri" w:hAnsi="Calibri"/>
          <w:b/>
          <w:sz w:val="26"/>
          <w:szCs w:val="26"/>
        </w:rPr>
        <w:t>, Tokyo, Japan (remote)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Created content in Unity for several mobile games, including level layouts, missions, weapons/armor, and more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Created assets/bundles in Unity and data in GameSparks for equipment, items, and stages for flick-based action game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Scripted missions for 3D stealth-action game, with variable NPC dialog and multi-step mission objectives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Handled navmesh generation and lighting for day/night level variants, and design/creation of one level for above game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Constructed levels for 2D platformer, utilizing gameplay elements in unique ways within tight spatial constraints</w:t>
      </w:r>
    </w:p>
    <w:p>
      <w:pPr>
        <w:pStyle w:val="Normal"/>
        <w:tabs>
          <w:tab w:val="clear" w:pos="720"/>
          <w:tab w:val="right" w:pos="11340" w:leader="none"/>
        </w:tabs>
        <w:rPr>
          <w:rFonts w:ascii="Calibri" w:hAnsi="Calibri" w:cs="Calibri"/>
          <w:sz w:val="12"/>
          <w:szCs w:val="12"/>
        </w:rPr>
      </w:pPr>
      <w:r>
        <w:rPr>
          <w:rFonts w:cs="Calibri" w:ascii="Calibri" w:hAnsi="Calibri"/>
          <w:sz w:val="12"/>
          <w:szCs w:val="12"/>
        </w:rPr>
      </w:r>
    </w:p>
    <w:p>
      <w:pPr>
        <w:pStyle w:val="Normal"/>
        <w:tabs>
          <w:tab w:val="clear" w:pos="720"/>
          <w:tab w:val="right" w:pos="11340" w:leader="none"/>
        </w:tabs>
        <w:rPr>
          <w:rFonts w:ascii="Calibri" w:hAnsi="Calibri" w:cs="Calibri"/>
          <w:b/>
          <w:sz w:val="30"/>
          <w:szCs w:val="30"/>
        </w:rPr>
      </w:pPr>
      <w:r>
        <w:rPr>
          <w:rFonts w:cs="Calibri" w:ascii="Calibri" w:hAnsi="Calibri"/>
          <w:sz w:val="30"/>
          <w:szCs w:val="30"/>
        </w:rPr>
        <w:t>World Designer / Live Designer</w:t>
      </w:r>
      <w:r>
        <w:rPr>
          <w:rFonts w:cs="Calibri" w:ascii="Calibri" w:hAnsi="Calibri"/>
        </w:rPr>
        <w:tab/>
      </w:r>
      <w:r>
        <w:rPr>
          <w:rFonts w:cs="Calibri" w:ascii="Calibri" w:hAnsi="Calibri"/>
          <w:sz w:val="26"/>
          <w:szCs w:val="26"/>
        </w:rPr>
        <w:t>August 2011 – July 2012</w:t>
      </w:r>
    </w:p>
    <w:p>
      <w:pPr>
        <w:pStyle w:val="Normal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b/>
          <w:sz w:val="26"/>
          <w:szCs w:val="26"/>
        </w:rPr>
        <w:t xml:space="preserve">BioWare </w:t>
      </w:r>
      <w:r>
        <w:rPr>
          <w:rFonts w:cs="Calibri" w:ascii="Calibri" w:hAnsi="Calibri"/>
          <w:sz w:val="26"/>
          <w:szCs w:val="26"/>
        </w:rPr>
        <w:t>—</w:t>
      </w:r>
      <w:r>
        <w:rPr>
          <w:rFonts w:cs="Calibri" w:ascii="Calibri" w:hAnsi="Calibri"/>
          <w:b/>
          <w:sz w:val="26"/>
          <w:szCs w:val="26"/>
        </w:rPr>
        <w:t xml:space="preserve"> </w:t>
      </w:r>
      <w:r>
        <w:rPr>
          <w:rFonts w:cs="Calibri" w:ascii="Calibri" w:hAnsi="Calibri"/>
          <w:b/>
          <w:i/>
          <w:sz w:val="26"/>
          <w:szCs w:val="26"/>
        </w:rPr>
        <w:t>Star Wars: The Old Republic: Rise of the Hutt Cartel</w:t>
      </w:r>
      <w:r>
        <w:rPr>
          <w:rFonts w:cs="Calibri" w:ascii="Calibri" w:hAnsi="Calibri"/>
          <w:b/>
          <w:sz w:val="26"/>
          <w:szCs w:val="26"/>
        </w:rPr>
        <w:t>, Austin, TX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Initially served on live team as designer, acting as liaison between customer service and world design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Prescribed and authorized tailored solutions for design-related, tester-character blockers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Tracked down root design issues and pushed fixes through for incremental patches on live environment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Later transitioned to block-out/spawn team as world designer, resuming previous duties in addition to those below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Responsible for gray-boxing several world hubs on multiple planets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Constructed and iterated on blockout for multiple world hubs on two different planets</w:t>
      </w:r>
    </w:p>
    <w:p>
      <w:pPr>
        <w:pStyle w:val="Normal"/>
        <w:tabs>
          <w:tab w:val="clear" w:pos="720"/>
          <w:tab w:val="right" w:pos="11340" w:leader="none"/>
        </w:tabs>
        <w:rPr>
          <w:rFonts w:ascii="Calibri" w:hAnsi="Calibri" w:cs="Calibri"/>
          <w:sz w:val="12"/>
          <w:szCs w:val="12"/>
        </w:rPr>
      </w:pPr>
      <w:r>
        <w:rPr>
          <w:rFonts w:cs="Calibri" w:ascii="Calibri" w:hAnsi="Calibri"/>
          <w:sz w:val="12"/>
          <w:szCs w:val="12"/>
        </w:rPr>
      </w:r>
    </w:p>
    <w:p>
      <w:pPr>
        <w:pStyle w:val="Normal"/>
        <w:tabs>
          <w:tab w:val="clear" w:pos="720"/>
          <w:tab w:val="right" w:pos="11340" w:leader="none"/>
        </w:tabs>
        <w:rPr>
          <w:rFonts w:ascii="Calibri" w:hAnsi="Calibri" w:cs="Calibri"/>
          <w:b/>
          <w:sz w:val="30"/>
          <w:szCs w:val="30"/>
        </w:rPr>
      </w:pPr>
      <w:r>
        <w:rPr>
          <w:rFonts w:cs="Calibri" w:ascii="Calibri" w:hAnsi="Calibri"/>
          <w:sz w:val="30"/>
          <w:szCs w:val="30"/>
        </w:rPr>
        <w:t>Level Scripter / Single Player Game Designer</w:t>
      </w:r>
      <w:r>
        <w:rPr>
          <w:rFonts w:cs="Calibri" w:ascii="Calibri" w:hAnsi="Calibri"/>
        </w:rPr>
        <w:tab/>
      </w:r>
      <w:r>
        <w:rPr>
          <w:rFonts w:cs="Calibri" w:ascii="Calibri" w:hAnsi="Calibri"/>
          <w:sz w:val="26"/>
          <w:szCs w:val="26"/>
        </w:rPr>
        <w:t>February 2011 – June 2011</w:t>
      </w:r>
    </w:p>
    <w:p>
      <w:pPr>
        <w:pStyle w:val="Normal"/>
        <w:rPr>
          <w:rFonts w:ascii="Calibri" w:hAnsi="Calibri" w:cs="Calibri"/>
          <w:b/>
          <w:sz w:val="26"/>
          <w:szCs w:val="26"/>
        </w:rPr>
      </w:pPr>
      <w:r>
        <w:rPr>
          <w:rFonts w:cs="Calibri" w:ascii="Calibri" w:hAnsi="Calibri"/>
          <w:b/>
          <w:sz w:val="26"/>
          <w:szCs w:val="26"/>
        </w:rPr>
        <w:t xml:space="preserve">UTV Ignition Entertainment </w:t>
      </w:r>
      <w:r>
        <w:rPr>
          <w:rFonts w:cs="Calibri" w:ascii="Calibri" w:hAnsi="Calibri"/>
          <w:sz w:val="26"/>
          <w:szCs w:val="26"/>
        </w:rPr>
        <w:t>—</w:t>
      </w:r>
      <w:r>
        <w:rPr>
          <w:rFonts w:cs="Calibri" w:ascii="Calibri" w:hAnsi="Calibri"/>
          <w:b/>
          <w:sz w:val="26"/>
          <w:szCs w:val="26"/>
        </w:rPr>
        <w:t xml:space="preserve"> Unannounced Shooter, Austin, TX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Served as sole scripter on small team developing first person shooter using Unreal Engine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Scripted natural-disaster events and single player missions utilizing Unreal Kismet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Collaborated with programmers and artists to ensure desired functionality of required assets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Calibri" w:hAnsi="Calibri" w:cs="Calibri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Designed/documented several iterations of single-player campaign including challenge, reward, and narrative structures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Documented and critically assisted in design of player classes and abilities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Made significant contributions to map, gameplay and narrative-related design meetings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Wrote situational dialogue quips for 8 player-character personality types</w:t>
      </w:r>
    </w:p>
    <w:p>
      <w:pPr>
        <w:pStyle w:val="Normal"/>
        <w:rPr>
          <w:rFonts w:ascii="Calibri" w:hAnsi="Calibri" w:cs="Calibri"/>
          <w:sz w:val="12"/>
          <w:szCs w:val="12"/>
        </w:rPr>
      </w:pPr>
      <w:r>
        <w:rPr>
          <w:rFonts w:cs="Calibri" w:ascii="Calibri" w:hAnsi="Calibri"/>
          <w:sz w:val="12"/>
          <w:szCs w:val="12"/>
        </w:rPr>
      </w:r>
    </w:p>
    <w:p>
      <w:pPr>
        <w:pStyle w:val="Normal"/>
        <w:tabs>
          <w:tab w:val="clear" w:pos="720"/>
          <w:tab w:val="right" w:pos="11340" w:leader="none"/>
        </w:tabs>
        <w:rPr>
          <w:rFonts w:ascii="Calibri" w:hAnsi="Calibri" w:cs="Calibri"/>
          <w:b/>
          <w:sz w:val="30"/>
          <w:szCs w:val="30"/>
        </w:rPr>
      </w:pPr>
      <w:r>
        <w:rPr>
          <w:rFonts w:cs="Calibri" w:ascii="Calibri" w:hAnsi="Calibri"/>
          <w:sz w:val="30"/>
          <w:szCs w:val="30"/>
        </w:rPr>
        <w:t>World Designer</w:t>
      </w:r>
      <w:r>
        <w:rPr>
          <w:rFonts w:cs="Calibri" w:ascii="Calibri" w:hAnsi="Calibri"/>
        </w:rPr>
        <w:tab/>
      </w:r>
      <w:r>
        <w:rPr>
          <w:rFonts w:cs="Calibri" w:ascii="Calibri" w:hAnsi="Calibri"/>
          <w:sz w:val="26"/>
          <w:szCs w:val="26"/>
        </w:rPr>
        <w:t>January 2010 – January 2011</w:t>
      </w:r>
    </w:p>
    <w:p>
      <w:pPr>
        <w:pStyle w:val="Normal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b/>
          <w:sz w:val="26"/>
          <w:szCs w:val="26"/>
        </w:rPr>
        <w:t xml:space="preserve">BioWare </w:t>
      </w:r>
      <w:r>
        <w:rPr>
          <w:rFonts w:cs="Calibri" w:ascii="Calibri" w:hAnsi="Calibri"/>
          <w:sz w:val="26"/>
          <w:szCs w:val="26"/>
        </w:rPr>
        <w:t>—</w:t>
      </w:r>
      <w:r>
        <w:rPr>
          <w:rFonts w:cs="Calibri" w:ascii="Calibri" w:hAnsi="Calibri"/>
          <w:b/>
          <w:sz w:val="26"/>
          <w:szCs w:val="26"/>
        </w:rPr>
        <w:t xml:space="preserve"> </w:t>
      </w:r>
      <w:r>
        <w:rPr>
          <w:rFonts w:cs="Calibri" w:ascii="Calibri" w:hAnsi="Calibri"/>
          <w:b/>
          <w:i/>
          <w:sz w:val="26"/>
          <w:szCs w:val="26"/>
        </w:rPr>
        <w:t>Star Wars: The Old Republic</w:t>
      </w:r>
      <w:r>
        <w:rPr>
          <w:rFonts w:cs="Calibri" w:ascii="Calibri" w:hAnsi="Calibri"/>
          <w:b/>
          <w:sz w:val="26"/>
          <w:szCs w:val="26"/>
        </w:rPr>
        <w:t>, Austin, TX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Served on team handling mob creation/placement, idle animations, patrols, AI pathing, cover system, combat abilities, vendors, crafting stations, harvest nodes, player respawn system, bind point system, taxi networks, elevators, and more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Personally responsible for spawning-related polish, updates and documentation for 3 planets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Contributed to project's story-driven gameplay focus through thoughtful mob/NPC composition, arrangement and animations — as well as placement of support props and cover objects — designed to sell narrative of each given locale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Worked closely with art, writing, and quest-design teams to ensure cohesion of implemented systems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Developed with wide range of in-house tools and contributed to tool refinement via user-feedback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Maintained standards for and trained team members on player respawn system</w:t>
      </w:r>
    </w:p>
    <w:p>
      <w:pPr>
        <w:pStyle w:val="Normal"/>
        <w:numPr>
          <w:ilvl w:val="0"/>
          <w:numId w:val="3"/>
        </w:numPr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Monitored performance dips resulting from added content and adjusted accordingly to maintain smooth framerates</w:t>
      </w:r>
    </w:p>
    <w:p>
      <w:pPr>
        <w:pStyle w:val="Normal"/>
        <w:numPr>
          <w:ilvl w:val="0"/>
          <w:numId w:val="3"/>
        </w:numPr>
        <w:spacing w:before="0" w:after="40"/>
        <w:rPr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Assisted bug cleanup through spawning-related bug fixes and general playtesting/bug reporting</w:t>
      </w:r>
    </w:p>
    <w:p>
      <w:pPr>
        <w:pStyle w:val="Normal"/>
        <w:rPr>
          <w:rFonts w:ascii="Calibri" w:hAnsi="Calibri" w:cs="Calibri"/>
          <w:sz w:val="12"/>
          <w:szCs w:val="12"/>
        </w:rPr>
      </w:pPr>
      <w:r>
        <w:rPr>
          <w:rFonts w:cs="Calibri" w:ascii="Calibri" w:hAnsi="Calibri"/>
          <w:sz w:val="12"/>
          <w:szCs w:val="12"/>
        </w:rPr>
      </w:r>
    </w:p>
    <w:p>
      <w:pPr>
        <w:pStyle w:val="Normal"/>
        <w:rPr>
          <w:rFonts w:ascii="Cambria" w:hAnsi="Cambria" w:cs="Cambria"/>
          <w:sz w:val="32"/>
          <w:szCs w:val="32"/>
        </w:rPr>
      </w:pPr>
      <w:r>
        <w:rPr>
          <w:rFonts w:cs="Cambria" w:ascii="Cambria" w:hAnsi="Cambria"/>
          <w:b/>
          <w:sz w:val="32"/>
          <w:szCs w:val="32"/>
        </w:rPr>
        <w:t>Education</w:t>
      </w:r>
    </w:p>
    <w:p>
      <w:pPr>
        <w:pStyle w:val="Normal"/>
        <w:rPr>
          <w:rFonts w:ascii="Cambria" w:hAnsi="Cambria" w:cs="Cambria"/>
          <w:b/>
          <w:sz w:val="8"/>
          <w:szCs w:val="8"/>
          <w:lang w:val="en-US" w:eastAsia="en-US"/>
        </w:rPr>
      </w:pPr>
      <w:r>
        <w:rPr>
          <w:rFonts w:cs="Cambria" w:ascii="Cambria" w:hAnsi="Cambria"/>
          <w:b/>
          <w:sz w:val="8"/>
          <w:szCs w:val="8"/>
          <w:lang w:val="en-US" w:eastAsia="en-US"/>
        </w:rPr>
        <mc:AlternateContent>
          <mc:Choice Requires="wps">
            <w:drawing>
              <wp:anchor distT="5080" distB="5080" distL="635" distR="635" simplePos="0" relativeHeight="2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36195</wp:posOffset>
                </wp:positionV>
                <wp:extent cx="7224395" cy="1270"/>
                <wp:effectExtent l="635" t="5080" r="635" b="5080"/>
                <wp:wrapNone/>
                <wp:docPr id="2" name="Shape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24480" cy="144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o:allowincell="f" style="position:absolute;margin-left:-1.2pt;margin-top:2.85pt;width:568.8pt;height:0.05pt;mso-wrap-style:none;v-text-anchor:middle" type="_x0000_t32" path="m0,0l-2147483648,-2147483647e">
                <v:fill o:detectmouseclick="t" on="false"/>
                <v:stroke color="black" weight="9360" joinstyle="miter" endcap="flat"/>
                <w10:wrap type="none"/>
              </v:shape>
            </w:pict>
          </mc:Fallback>
        </mc:AlternateContent>
      </w:r>
    </w:p>
    <w:p>
      <w:pPr>
        <w:pStyle w:val="Normal"/>
        <w:tabs>
          <w:tab w:val="clear" w:pos="720"/>
          <w:tab w:val="right" w:pos="11340" w:leader="none"/>
        </w:tabs>
        <w:rPr>
          <w:rFonts w:ascii="Calibri" w:hAnsi="Calibri" w:cs="Calibri"/>
          <w:b/>
        </w:rPr>
      </w:pPr>
      <w:r>
        <w:rPr>
          <w:rFonts w:cs="Calibri" w:ascii="Calibri" w:hAnsi="Calibri"/>
          <w:sz w:val="30"/>
          <w:szCs w:val="30"/>
        </w:rPr>
        <w:t>Masters of Interactive Technology in Digital Game Development, Level Design</w:t>
      </w:r>
      <w:r>
        <w:rPr>
          <w:rFonts w:cs="Calibri" w:ascii="Calibri" w:hAnsi="Calibri"/>
        </w:rPr>
        <w:tab/>
      </w:r>
    </w:p>
    <w:p>
      <w:pPr>
        <w:pStyle w:val="Normal"/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Calibri" w:ascii="Calibri" w:hAnsi="Calibri"/>
          <w:b/>
          <w:sz w:val="26"/>
          <w:szCs w:val="26"/>
        </w:rPr>
        <w:t>The Guildhall at Southern Methodist University</w:t>
      </w:r>
      <w:r>
        <w:rPr>
          <w:rFonts w:cs="Calibri" w:ascii="Calibri" w:hAnsi="Calibri"/>
          <w:sz w:val="26"/>
          <w:szCs w:val="26"/>
        </w:rPr>
        <w:t xml:space="preserve">, </w:t>
      </w:r>
      <w:r>
        <w:rPr>
          <w:rFonts w:cs="Calibri" w:ascii="Calibri" w:hAnsi="Calibri"/>
        </w:rPr>
        <w:t>Plano, TX</w:t>
      </w:r>
    </w:p>
    <w:p>
      <w:pPr>
        <w:pStyle w:val="Normal"/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Masters Thesis: “Manifestations of Conflict in Games: Stealth vs. Action”</w:t>
      </w:r>
    </w:p>
    <w:p>
      <w:pPr>
        <w:pStyle w:val="Normal"/>
        <w:spacing w:before="0" w:after="40"/>
        <w:rPr>
          <w:rFonts w:ascii="Calibri" w:hAnsi="Calibri" w:cs="Calibri"/>
        </w:rPr>
      </w:pPr>
      <w:r>
        <w:rPr>
          <w:rFonts w:cs="Georgia" w:ascii="Georgia" w:hAnsi="Georgia"/>
          <w:sz w:val="20"/>
          <w:szCs w:val="20"/>
        </w:rPr>
        <w:t>Cumulative GPA: 3.7</w:t>
      </w:r>
    </w:p>
    <w:p>
      <w:pPr>
        <w:pStyle w:val="Normal"/>
        <w:rPr>
          <w:rFonts w:ascii="Calibri" w:hAnsi="Calibri" w:cs="Calibri"/>
          <w:sz w:val="12"/>
          <w:szCs w:val="12"/>
        </w:rPr>
      </w:pPr>
      <w:r>
        <w:rPr>
          <w:rFonts w:cs="Calibri" w:ascii="Calibri" w:hAnsi="Calibri"/>
          <w:sz w:val="12"/>
          <w:szCs w:val="12"/>
        </w:rPr>
      </w:r>
    </w:p>
    <w:p>
      <w:pPr>
        <w:pStyle w:val="Normal"/>
        <w:tabs>
          <w:tab w:val="clear" w:pos="720"/>
          <w:tab w:val="right" w:pos="11340" w:leader="none"/>
        </w:tabs>
        <w:rPr>
          <w:rFonts w:ascii="Calibri" w:hAnsi="Calibri" w:cs="Calibri"/>
          <w:b/>
        </w:rPr>
      </w:pPr>
      <w:r>
        <w:rPr>
          <w:rFonts w:cs="Calibri" w:ascii="Calibri" w:hAnsi="Calibri"/>
          <w:sz w:val="30"/>
          <w:szCs w:val="30"/>
        </w:rPr>
        <w:t>Bachelors of Arts in English - Professional Writing, General Writing Option</w:t>
      </w:r>
      <w:r>
        <w:rPr>
          <w:rFonts w:cs="Calibri" w:ascii="Calibri" w:hAnsi="Calibri"/>
        </w:rPr>
        <w:tab/>
      </w:r>
    </w:p>
    <w:p>
      <w:pPr>
        <w:pStyle w:val="Normal"/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Calibri" w:ascii="Calibri" w:hAnsi="Calibri"/>
          <w:b/>
          <w:sz w:val="26"/>
          <w:szCs w:val="26"/>
        </w:rPr>
        <w:t>Western Connecticut State University</w:t>
      </w:r>
      <w:r>
        <w:rPr>
          <w:rFonts w:cs="Calibri" w:ascii="Calibri" w:hAnsi="Calibri"/>
          <w:sz w:val="26"/>
          <w:szCs w:val="26"/>
        </w:rPr>
        <w:t xml:space="preserve">, </w:t>
      </w:r>
      <w:r>
        <w:rPr>
          <w:rFonts w:cs="Calibri" w:ascii="Calibri" w:hAnsi="Calibri"/>
        </w:rPr>
        <w:t>Danbury, CT</w:t>
      </w:r>
    </w:p>
    <w:p>
      <w:pPr>
        <w:pStyle w:val="Normal"/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Completed 26 credits in Computer Science &amp; Math coursework</w:t>
      </w:r>
    </w:p>
    <w:p>
      <w:pPr>
        <w:pStyle w:val="Normal"/>
        <w:spacing w:before="0" w:after="40"/>
        <w:rPr/>
      </w:pPr>
      <w:r>
        <w:rPr>
          <w:rFonts w:cs="Georgia" w:ascii="Georgia" w:hAnsi="Georgia"/>
          <w:sz w:val="20"/>
          <w:szCs w:val="20"/>
        </w:rPr>
        <w:t>Senior Thesis: “Contrapasso,” a novella</w:t>
      </w:r>
    </w:p>
    <w:p>
      <w:pPr>
        <w:pStyle w:val="Normal"/>
        <w:spacing w:before="0" w:after="40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  <w:t>Cumulative GPA: 3.5; Merit Scholar; Dean’s List in Spring 2003, Fall 2004, Fall 2005, Spring 2006</w:t>
      </w:r>
    </w:p>
    <w:p>
      <w:pPr>
        <w:pStyle w:val="Normal"/>
        <w:rPr>
          <w:rFonts w:ascii="Calibri" w:hAnsi="Calibri" w:cs="Calibri"/>
          <w:sz w:val="12"/>
          <w:szCs w:val="12"/>
        </w:rPr>
      </w:pPr>
      <w:r>
        <w:rPr>
          <w:rFonts w:cs="Calibri" w:ascii="Calibri" w:hAnsi="Calibri"/>
          <w:sz w:val="12"/>
          <w:szCs w:val="12"/>
        </w:rPr>
      </w:r>
    </w:p>
    <w:p>
      <w:pPr>
        <w:pStyle w:val="Normal"/>
        <w:rPr>
          <w:rFonts w:ascii="Cambria" w:hAnsi="Cambria" w:cs="Cambria"/>
          <w:sz w:val="32"/>
          <w:szCs w:val="32"/>
        </w:rPr>
      </w:pPr>
      <w:r>
        <w:rPr>
          <w:rFonts w:cs="Cambria" w:ascii="Cambria" w:hAnsi="Cambria"/>
          <w:b/>
          <w:sz w:val="32"/>
          <w:szCs w:val="32"/>
        </w:rPr>
        <w:t>Skills</w:t>
      </w:r>
    </w:p>
    <w:p>
      <w:pPr>
        <w:pStyle w:val="Heading1"/>
        <w:numPr>
          <w:ilvl w:val="0"/>
          <w:numId w:val="1"/>
        </w:numPr>
        <w:ind w:hanging="0" w:left="0"/>
        <w:rPr>
          <w:rFonts w:ascii="Calibri" w:hAnsi="Calibri" w:cs="Calibri"/>
          <w:sz w:val="8"/>
          <w:szCs w:val="8"/>
          <w:u w:val="none"/>
          <w:lang w:val="en-US" w:eastAsia="en-US"/>
        </w:rPr>
      </w:pPr>
      <w:r>
        <w:rPr>
          <w:rFonts w:cs="Calibri" w:ascii="Calibri" w:hAnsi="Calibri"/>
          <w:sz w:val="8"/>
          <w:szCs w:val="8"/>
          <w:u w:val="none"/>
          <w:lang w:val="en-US" w:eastAsia="en-US"/>
        </w:rPr>
        <mc:AlternateContent>
          <mc:Choice Requires="wps">
            <w:drawing>
              <wp:anchor distT="5080" distB="5080" distL="635" distR="635" simplePos="0" relativeHeight="4" behindDoc="0" locked="0" layoutInCell="1" allowOverlap="1">
                <wp:simplePos x="0" y="0"/>
                <wp:positionH relativeFrom="column">
                  <wp:posOffset>-22860</wp:posOffset>
                </wp:positionH>
                <wp:positionV relativeFrom="paragraph">
                  <wp:posOffset>35560</wp:posOffset>
                </wp:positionV>
                <wp:extent cx="7224395" cy="1270"/>
                <wp:effectExtent l="635" t="5080" r="635" b="5080"/>
                <wp:wrapNone/>
                <wp:docPr id="3" name="Shap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24480" cy="144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o:allowincell="f" style="position:absolute;margin-left:-1.8pt;margin-top:2.8pt;width:568.8pt;height:0.05pt;mso-wrap-style:none;v-text-anchor:middle" type="_x0000_t32" path="m0,0l-2147483648,-2147483647e">
                <v:fill o:detectmouseclick="t" on="false"/>
                <v:stroke color="black" weight="9360" joinstyle="miter" endcap="flat"/>
                <w10:wrap type="none"/>
              </v:shape>
            </w:pict>
          </mc:Fallback>
        </mc:AlternateContent>
      </w:r>
    </w:p>
    <w:p>
      <w:pPr>
        <w:pStyle w:val="Normal"/>
        <w:numPr>
          <w:ilvl w:val="0"/>
          <w:numId w:val="2"/>
        </w:numPr>
        <w:spacing w:before="0" w:after="40"/>
        <w:rPr>
          <w:rFonts w:ascii="Calibri" w:hAnsi="Calibri" w:cs="Calibri"/>
        </w:rPr>
      </w:pPr>
      <w:r>
        <w:rPr>
          <w:rFonts w:cs="Calibri" w:ascii="Calibri" w:hAnsi="Calibri"/>
          <w:b/>
        </w:rPr>
        <w:t>Editors:</w:t>
      </w:r>
      <w:r>
        <w:rPr>
          <w:rFonts w:cs="Georgia" w:ascii="Georgia" w:hAnsi="Georgia"/>
          <w:sz w:val="20"/>
          <w:szCs w:val="20"/>
        </w:rPr>
        <w:t xml:space="preserve"> Unity, UnrealEd 3, Hammer (</w:t>
      </w:r>
      <w:r>
        <w:rPr>
          <w:rFonts w:cs="Georgia" w:ascii="Georgia" w:hAnsi="Georgia"/>
          <w:i/>
          <w:sz w:val="20"/>
          <w:szCs w:val="20"/>
        </w:rPr>
        <w:t>Half-Life 2</w:t>
      </w:r>
      <w:r>
        <w:rPr>
          <w:rFonts w:cs="Georgia" w:ascii="Georgia" w:hAnsi="Georgia"/>
          <w:sz w:val="20"/>
          <w:szCs w:val="20"/>
        </w:rPr>
        <w:t>), Elder Scrolls Construction Set (</w:t>
      </w:r>
      <w:r>
        <w:rPr>
          <w:rFonts w:cs="Georgia" w:ascii="Georgia" w:hAnsi="Georgia"/>
          <w:i/>
          <w:sz w:val="20"/>
          <w:szCs w:val="20"/>
        </w:rPr>
        <w:t>The Elder Scrolls IV: Oblivion</w:t>
      </w:r>
      <w:r>
        <w:rPr>
          <w:rFonts w:cs="Georgia" w:ascii="Georgia" w:hAnsi="Georgia"/>
          <w:sz w:val="20"/>
          <w:szCs w:val="20"/>
        </w:rPr>
        <w:t>)</w:t>
      </w:r>
    </w:p>
    <w:p>
      <w:pPr>
        <w:pStyle w:val="Normal"/>
        <w:numPr>
          <w:ilvl w:val="0"/>
          <w:numId w:val="2"/>
        </w:numPr>
        <w:spacing w:before="0" w:after="40"/>
        <w:rPr>
          <w:rFonts w:ascii="Calibri" w:hAnsi="Calibri" w:cs="Calibri"/>
        </w:rPr>
      </w:pPr>
      <w:r>
        <w:rPr>
          <w:rFonts w:cs="Calibri" w:ascii="Calibri" w:hAnsi="Calibri"/>
          <w:b/>
        </w:rPr>
        <w:t>Design:</w:t>
      </w:r>
      <w:r>
        <w:rPr>
          <w:rFonts w:cs="Georgia" w:ascii="Georgia" w:hAnsi="Georgia"/>
          <w:sz w:val="20"/>
          <w:szCs w:val="20"/>
        </w:rPr>
        <w:t xml:space="preserve"> Code/visual scripting, encounters, events, bosses, enemy abilities/brains, puzzles, single/multiplayer level flow</w:t>
      </w:r>
    </w:p>
    <w:p>
      <w:pPr>
        <w:pStyle w:val="Normal"/>
        <w:numPr>
          <w:ilvl w:val="0"/>
          <w:numId w:val="2"/>
        </w:numPr>
        <w:spacing w:before="0" w:after="40"/>
        <w:rPr>
          <w:rFonts w:ascii="Calibri" w:hAnsi="Calibri" w:cs="Calibri"/>
        </w:rPr>
      </w:pPr>
      <w:r>
        <w:rPr>
          <w:rFonts w:cs="Calibri" w:ascii="Calibri" w:hAnsi="Calibri"/>
          <w:b/>
        </w:rPr>
        <w:t>Scripting:</w:t>
      </w:r>
      <w:r>
        <w:rPr>
          <w:rFonts w:cs="Georgia" w:ascii="Georgia" w:hAnsi="Georgia"/>
          <w:sz w:val="20"/>
          <w:szCs w:val="20"/>
        </w:rPr>
        <w:t xml:space="preserve"> C#, Lua, Kismet (</w:t>
      </w:r>
      <w:r>
        <w:rPr>
          <w:rFonts w:cs="Georgia" w:ascii="Georgia" w:hAnsi="Georgia"/>
          <w:i w:val="false"/>
          <w:iCs w:val="false"/>
          <w:sz w:val="20"/>
          <w:szCs w:val="20"/>
        </w:rPr>
        <w:t>UnrealEd 3</w:t>
      </w:r>
      <w:r>
        <w:rPr>
          <w:rFonts w:cs="Georgia" w:ascii="Georgia" w:hAnsi="Georgia"/>
          <w:sz w:val="20"/>
          <w:szCs w:val="20"/>
        </w:rPr>
        <w:t>), Hammer (</w:t>
      </w:r>
      <w:r>
        <w:rPr>
          <w:rFonts w:cs="Georgia" w:ascii="Georgia" w:hAnsi="Georgia"/>
          <w:i/>
          <w:sz w:val="20"/>
          <w:szCs w:val="20"/>
        </w:rPr>
        <w:t>Half-Life 2</w:t>
      </w:r>
      <w:r>
        <w:rPr>
          <w:rFonts w:cs="Georgia" w:ascii="Georgia" w:hAnsi="Georgia"/>
          <w:sz w:val="20"/>
          <w:szCs w:val="20"/>
        </w:rPr>
        <w:t>), TESScript (</w:t>
      </w:r>
      <w:r>
        <w:rPr>
          <w:rFonts w:cs="Georgia" w:ascii="Georgia" w:hAnsi="Georgia"/>
          <w:i/>
          <w:sz w:val="20"/>
          <w:szCs w:val="20"/>
        </w:rPr>
        <w:t>The Elder Scrolls IV: Oblivion</w:t>
      </w:r>
      <w:r>
        <w:rPr>
          <w:rFonts w:cs="Georgia" w:ascii="Georgia" w:hAnsi="Georgia"/>
          <w:sz w:val="20"/>
          <w:szCs w:val="20"/>
        </w:rPr>
        <w:t>)</w:t>
      </w:r>
    </w:p>
    <w:p>
      <w:pPr>
        <w:pStyle w:val="Normal"/>
        <w:numPr>
          <w:ilvl w:val="0"/>
          <w:numId w:val="2"/>
        </w:numPr>
        <w:spacing w:before="0" w:after="40"/>
        <w:rPr>
          <w:rFonts w:ascii="Calibri" w:hAnsi="Calibri" w:cs="Calibri"/>
        </w:rPr>
      </w:pPr>
      <w:r>
        <w:rPr>
          <w:rFonts w:cs="Calibri" w:ascii="Calibri" w:hAnsi="Calibri"/>
          <w:b/>
        </w:rPr>
        <w:t>Writing:</w:t>
      </w:r>
      <w:r>
        <w:rPr>
          <w:rFonts w:cs="Georgia" w:ascii="Georgia" w:hAnsi="Georgia"/>
          <w:sz w:val="20"/>
          <w:szCs w:val="20"/>
        </w:rPr>
        <w:t xml:space="preserve"> Technical and creative; design documents/pitches, NPC dialog, combat barks, short stories, novella</w:t>
      </w:r>
    </w:p>
    <w:p>
      <w:pPr>
        <w:pStyle w:val="Normal"/>
        <w:numPr>
          <w:ilvl w:val="0"/>
          <w:numId w:val="2"/>
        </w:numPr>
        <w:spacing w:before="0" w:after="40"/>
        <w:rPr>
          <w:rFonts w:ascii="Calibri" w:hAnsi="Calibri" w:cs="Calibri"/>
        </w:rPr>
      </w:pPr>
      <w:r>
        <w:rPr>
          <w:rFonts w:ascii="Calibri" w:hAnsi="Calibri"/>
          <w:b/>
        </w:rPr>
        <w:t>General:</w:t>
      </w:r>
      <w:r>
        <w:rPr>
          <w:rFonts w:cs="Georgia" w:ascii="Georgia" w:hAnsi="Georgia"/>
          <w:sz w:val="20"/>
          <w:szCs w:val="20"/>
        </w:rPr>
        <w:t xml:space="preserve"> Confluence, Jira, P4V, GameSparks, DoneDone, ExtraView, DevTrack, SourceTree, TortoiseSVN, TeamCity, Microsoft Office (Word, Excel, PowerPoint), Google Docs, Adobe Photoshop, Google SketchUp, Autodesk 3D Studio Max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2240" w:h="15840"/>
      <w:pgMar w:left="432" w:right="432" w:gutter="0" w:header="288" w:top="1440" w:footer="288" w:bottom="115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  <w:font w:name="Symbol">
    <w:charset w:val="02"/>
    <w:family w:val="roman"/>
    <w:pitch w:val="default"/>
  </w:font>
  <w:font w:name="Courier New">
    <w:charset w:val="01"/>
    <w:family w:val="swiss"/>
    <w:pitch w:val="default"/>
  </w:font>
  <w:font w:name="Wingdings">
    <w:charset w:val="02"/>
    <w:family w:val="swiss"/>
    <w:pitch w:val="default"/>
  </w:font>
  <w:font w:name="Tahoma">
    <w:charset w:val="01"/>
    <w:family w:val="swiss"/>
    <w:pitch w:val="default"/>
  </w:font>
  <w:font w:name="OpenSymbol">
    <w:altName w:val="Arial Unicode MS"/>
    <w:charset w:val="02"/>
    <w:family w:val="swiss"/>
    <w:pitch w:val="default"/>
  </w:font>
  <w:font w:name="Georgia">
    <w:charset w:val="01"/>
    <w:family w:val="roman"/>
    <w:pitch w:val="default"/>
  </w:font>
  <w:font w:name="Cambria">
    <w:charset w:val="01"/>
    <w:family w:val="roman"/>
    <w:pitch w:val="default"/>
  </w:font>
  <w:font w:name="Trajan Pro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t xml:space="preserve">Page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>
      <w:rPr>
        <w:b/>
      </w:rPr>
      <w:t>2</w:t>
    </w:r>
    <w:r>
      <w:rPr>
        <w:b/>
      </w:rPr>
      <w:fldChar w:fldCharType="end"/>
    </w:r>
    <w:r>
      <w:rPr/>
      <w:t xml:space="preserve"> of </w:t>
    </w:r>
    <w:r>
      <w:rPr>
        <w:b/>
      </w:rPr>
      <w:fldChar w:fldCharType="begin"/>
    </w:r>
    <w:r>
      <w:rPr>
        <w:b/>
      </w:rPr>
      <w:instrText xml:space="preserve"> NUMPAGES </w:instrText>
    </w:r>
    <w:r>
      <w:rPr>
        <w:b/>
      </w:rPr>
      <w:fldChar w:fldCharType="separate"/>
    </w:r>
    <w:r>
      <w:rPr>
        <w:b/>
      </w:rPr>
      <w:t>2</w:t>
    </w:r>
    <w:r>
      <w:rPr>
        <w:b/>
      </w:rPr>
      <w:fldChar w:fldCharType="end"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t xml:space="preserve">Page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>
      <w:rPr>
        <w:b/>
      </w:rPr>
      <w:t>2</w:t>
    </w:r>
    <w:r>
      <w:rPr>
        <w:b/>
      </w:rPr>
      <w:fldChar w:fldCharType="end"/>
    </w:r>
    <w:r>
      <w:rPr/>
      <w:t xml:space="preserve"> of </w:t>
    </w:r>
    <w:r>
      <w:rPr>
        <w:b/>
      </w:rPr>
      <w:fldChar w:fldCharType="begin"/>
    </w:r>
    <w:r>
      <w:rPr>
        <w:b/>
      </w:rPr>
      <w:instrText xml:space="preserve"> NUMPAGES </w:instrText>
    </w:r>
    <w:r>
      <w:rPr>
        <w:b/>
      </w:rPr>
      <w:fldChar w:fldCharType="separate"/>
    </w:r>
    <w:r>
      <w:rPr>
        <w:b/>
      </w:rPr>
      <w:t>2</w:t>
    </w:r>
    <w:r>
      <w:rPr>
        <w:b/>
      </w:rPr>
      <w:fldChar w:fldCharType="end"/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680"/>
        <w:tab w:val="clear" w:pos="9360"/>
        <w:tab w:val="right" w:pos="11340" w:leader="none"/>
      </w:tabs>
      <w:rPr>
        <w:rFonts w:ascii="Trajan Pro" w:hAnsi="Trajan Pro" w:cs="Trajan Pro"/>
        <w:b/>
        <w:color w:val="4A442A"/>
        <w:sz w:val="48"/>
        <w:szCs w:val="48"/>
      </w:rPr>
    </w:pPr>
    <w:r>
      <w:rPr>
        <w:rFonts w:cs="Trajan Pro" w:ascii="Trajan Pro" w:hAnsi="Trajan Pro"/>
        <w:b/>
        <w:color w:val="4A442A"/>
        <w:sz w:val="56"/>
        <w:szCs w:val="56"/>
      </w:rPr>
      <w:t>D</w:t>
    </w:r>
    <w:r>
      <w:rPr>
        <w:rFonts w:cs="Trajan Pro" w:ascii="Trajan Pro" w:hAnsi="Trajan Pro"/>
        <w:b/>
        <w:color w:val="4A442A"/>
        <w:sz w:val="44"/>
        <w:szCs w:val="44"/>
      </w:rPr>
      <w:t xml:space="preserve">aniel </w:t>
    </w:r>
    <w:r>
      <w:rPr>
        <w:rFonts w:cs="Trajan Pro" w:ascii="Trajan Pro" w:hAnsi="Trajan Pro"/>
        <w:b/>
        <w:color w:val="4A442A"/>
        <w:sz w:val="56"/>
        <w:szCs w:val="56"/>
      </w:rPr>
      <w:t>B</w:t>
    </w:r>
    <w:r>
      <w:rPr>
        <w:rFonts w:cs="Trajan Pro" w:ascii="Trajan Pro" w:hAnsi="Trajan Pro"/>
        <w:b/>
        <w:color w:val="4A442A"/>
        <w:sz w:val="44"/>
        <w:szCs w:val="44"/>
      </w:rPr>
      <w:t>rennan</w:t>
      <w:tab/>
    </w:r>
    <w:r>
      <w:rPr>
        <w:rFonts w:cs="Trajan Pro" w:ascii="Trajan Pro" w:hAnsi="Trajan Pro"/>
        <w:b/>
        <w:color w:val="4A442A"/>
        <w:sz w:val="56"/>
        <w:szCs w:val="56"/>
      </w:rPr>
      <w:t>D</w:t>
    </w:r>
    <w:r>
      <w:rPr>
        <w:rFonts w:cs="Trajan Pro" w:ascii="Trajan Pro" w:hAnsi="Trajan Pro"/>
        <w:b/>
        <w:color w:val="4A442A"/>
        <w:sz w:val="44"/>
        <w:szCs w:val="44"/>
      </w:rPr>
      <w:t>esigner/</w:t>
    </w:r>
    <w:r>
      <w:rPr>
        <w:rFonts w:cs="Trajan Pro" w:ascii="Trajan Pro" w:hAnsi="Trajan Pro"/>
        <w:b/>
        <w:color w:val="4A442A"/>
        <w:sz w:val="52"/>
        <w:szCs w:val="52"/>
      </w:rPr>
      <w:t>S</w:t>
    </w:r>
    <w:r>
      <w:rPr>
        <w:rFonts w:cs="Trajan Pro" w:ascii="Trajan Pro" w:hAnsi="Trajan Pro"/>
        <w:b/>
        <w:color w:val="4A442A"/>
        <w:sz w:val="44"/>
        <w:szCs w:val="44"/>
      </w:rPr>
      <w:t>cripter</w:t>
    </w:r>
  </w:p>
  <w:p>
    <w:pPr>
      <w:pStyle w:val="Header"/>
      <w:tabs>
        <w:tab w:val="clear" w:pos="4680"/>
        <w:tab w:val="clear" w:pos="9360"/>
        <w:tab w:val="right" w:pos="11340" w:leader="none"/>
      </w:tabs>
      <w:rPr/>
    </w:pPr>
    <w:r>
      <w:rPr>
        <w:rFonts w:cs="Cambria" w:ascii="Cambria" w:hAnsi="Cambria"/>
        <w:b/>
        <w:color w:val="4A442A"/>
        <w:sz w:val="20"/>
        <w:szCs w:val="20"/>
      </w:rPr>
      <w:t>https://locustsoftware.com</w:t>
      <w:tab/>
      <w:t>dandaman@locustsoftware.com</w:t>
    </w:r>
  </w:p>
  <w:p>
    <w:pPr>
      <w:pStyle w:val="Header"/>
      <w:tabs>
        <w:tab w:val="clear" w:pos="4680"/>
        <w:tab w:val="clear" w:pos="9360"/>
        <w:tab w:val="right" w:pos="11340" w:leader="none"/>
      </w:tabs>
      <w:rPr/>
    </w:pPr>
    <w:r>
      <w:rPr>
        <w:rFonts w:cs="Cambria" w:ascii="Cambria" w:hAnsi="Cambria"/>
        <w:b/>
        <w:color w:val="4A442A"/>
        <w:sz w:val="20"/>
        <w:szCs w:val="20"/>
      </w:rPr>
      <w:t>Baltimore County, Maryland</w:t>
      <w:tab/>
      <w:t>203-313-7782</w:t>
    </w:r>
  </w:p>
  <w:p>
    <w:pPr>
      <w:pStyle w:val="Header"/>
      <w:tabs>
        <w:tab w:val="clear" w:pos="4680"/>
        <w:tab w:val="clear" w:pos="9360"/>
        <w:tab w:val="right" w:pos="11340" w:leader="none"/>
      </w:tabs>
      <w:rPr>
        <w:rFonts w:ascii="Cambria" w:hAnsi="Cambria" w:cs="Cambria"/>
        <w:b/>
        <w:color w:val="4A442A"/>
        <w:sz w:val="8"/>
        <w:szCs w:val="8"/>
      </w:rPr>
    </w:pPr>
    <w:r>
      <w:rPr>
        <w:rFonts w:cs="Cambria" w:ascii="Cambria" w:hAnsi="Cambria"/>
        <w:b/>
        <w:color w:val="4A442A"/>
        <w:sz w:val="8"/>
        <w:szCs w:val="8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680"/>
        <w:tab w:val="clear" w:pos="9360"/>
        <w:tab w:val="right" w:pos="11340" w:leader="none"/>
      </w:tabs>
      <w:rPr>
        <w:rFonts w:ascii="Trajan Pro" w:hAnsi="Trajan Pro" w:cs="Trajan Pro"/>
        <w:b/>
        <w:color w:val="4A442A"/>
        <w:sz w:val="48"/>
        <w:szCs w:val="48"/>
      </w:rPr>
    </w:pPr>
    <w:r>
      <w:rPr>
        <w:rFonts w:cs="Trajan Pro" w:ascii="Trajan Pro" w:hAnsi="Trajan Pro"/>
        <w:b/>
        <w:color w:val="4A442A"/>
        <w:sz w:val="56"/>
        <w:szCs w:val="56"/>
      </w:rPr>
      <w:t>D</w:t>
    </w:r>
    <w:r>
      <w:rPr>
        <w:rFonts w:cs="Trajan Pro" w:ascii="Trajan Pro" w:hAnsi="Trajan Pro"/>
        <w:b/>
        <w:color w:val="4A442A"/>
        <w:sz w:val="44"/>
        <w:szCs w:val="44"/>
      </w:rPr>
      <w:t xml:space="preserve">aniel </w:t>
    </w:r>
    <w:r>
      <w:rPr>
        <w:rFonts w:cs="Trajan Pro" w:ascii="Trajan Pro" w:hAnsi="Trajan Pro"/>
        <w:b/>
        <w:color w:val="4A442A"/>
        <w:sz w:val="56"/>
        <w:szCs w:val="56"/>
      </w:rPr>
      <w:t>B</w:t>
    </w:r>
    <w:r>
      <w:rPr>
        <w:rFonts w:cs="Trajan Pro" w:ascii="Trajan Pro" w:hAnsi="Trajan Pro"/>
        <w:b/>
        <w:color w:val="4A442A"/>
        <w:sz w:val="44"/>
        <w:szCs w:val="44"/>
      </w:rPr>
      <w:t>rennan</w:t>
      <w:tab/>
    </w:r>
    <w:r>
      <w:rPr>
        <w:rFonts w:cs="Trajan Pro" w:ascii="Trajan Pro" w:hAnsi="Trajan Pro"/>
        <w:b/>
        <w:color w:val="4A442A"/>
        <w:sz w:val="56"/>
        <w:szCs w:val="56"/>
      </w:rPr>
      <w:t>D</w:t>
    </w:r>
    <w:r>
      <w:rPr>
        <w:rFonts w:cs="Trajan Pro" w:ascii="Trajan Pro" w:hAnsi="Trajan Pro"/>
        <w:b/>
        <w:color w:val="4A442A"/>
        <w:sz w:val="44"/>
        <w:szCs w:val="44"/>
      </w:rPr>
      <w:t>esigner/</w:t>
    </w:r>
    <w:r>
      <w:rPr>
        <w:rFonts w:cs="Trajan Pro" w:ascii="Trajan Pro" w:hAnsi="Trajan Pro"/>
        <w:b/>
        <w:color w:val="4A442A"/>
        <w:sz w:val="52"/>
        <w:szCs w:val="52"/>
      </w:rPr>
      <w:t>S</w:t>
    </w:r>
    <w:r>
      <w:rPr>
        <w:rFonts w:cs="Trajan Pro" w:ascii="Trajan Pro" w:hAnsi="Trajan Pro"/>
        <w:b/>
        <w:color w:val="4A442A"/>
        <w:sz w:val="44"/>
        <w:szCs w:val="44"/>
      </w:rPr>
      <w:t>cripter</w:t>
    </w:r>
  </w:p>
  <w:p>
    <w:pPr>
      <w:pStyle w:val="Header"/>
      <w:tabs>
        <w:tab w:val="clear" w:pos="4680"/>
        <w:tab w:val="clear" w:pos="9360"/>
        <w:tab w:val="right" w:pos="11340" w:leader="none"/>
      </w:tabs>
      <w:rPr/>
    </w:pPr>
    <w:r>
      <w:rPr>
        <w:rFonts w:cs="Cambria" w:ascii="Cambria" w:hAnsi="Cambria"/>
        <w:b/>
        <w:color w:val="4A442A"/>
        <w:sz w:val="20"/>
        <w:szCs w:val="20"/>
      </w:rPr>
      <w:t>https://locustsoftware.com</w:t>
      <w:tab/>
      <w:t>dandaman@locustsoftware.com</w:t>
    </w:r>
  </w:p>
  <w:p>
    <w:pPr>
      <w:pStyle w:val="Header"/>
      <w:tabs>
        <w:tab w:val="clear" w:pos="4680"/>
        <w:tab w:val="clear" w:pos="9360"/>
        <w:tab w:val="right" w:pos="11340" w:leader="none"/>
      </w:tabs>
      <w:rPr/>
    </w:pPr>
    <w:r>
      <w:rPr>
        <w:rFonts w:cs="Cambria" w:ascii="Cambria" w:hAnsi="Cambria"/>
        <w:b/>
        <w:color w:val="4A442A"/>
        <w:sz w:val="20"/>
        <w:szCs w:val="20"/>
      </w:rPr>
      <w:t>Baltimore County, Maryland</w:t>
      <w:tab/>
      <w:t>203-313-7782</w:t>
    </w:r>
  </w:p>
  <w:p>
    <w:pPr>
      <w:pStyle w:val="Header"/>
      <w:tabs>
        <w:tab w:val="clear" w:pos="4680"/>
        <w:tab w:val="clear" w:pos="9360"/>
        <w:tab w:val="right" w:pos="11340" w:leader="none"/>
      </w:tabs>
      <w:rPr>
        <w:rFonts w:ascii="Cambria" w:hAnsi="Cambria" w:cs="Cambria"/>
        <w:b/>
        <w:color w:val="4A442A"/>
        <w:sz w:val="8"/>
        <w:szCs w:val="8"/>
      </w:rPr>
    </w:pPr>
    <w:r>
      <w:rPr>
        <w:rFonts w:cs="Cambria" w:ascii="Cambria" w:hAnsi="Cambria"/>
        <w:b/>
        <w:color w:val="4A442A"/>
        <w:sz w:val="8"/>
        <w:szCs w:val="8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doNotBreakWrappedTables/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Arial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sz w:val="22"/>
      <w:u w:val="single"/>
    </w:rPr>
  </w:style>
  <w:style w:type="character" w:styleId="WW8Num1z0">
    <w:name w:val="WW8Num1z0"/>
    <w:qFormat/>
    <w:rPr>
      <w:rFonts w:ascii="Symbol" w:hAnsi="Symbol" w:cs="Symbol"/>
      <w:sz w:val="20"/>
      <w:szCs w:val="20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cs="Times New Roman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7z0">
    <w:name w:val="WW8Num7z0"/>
    <w:qFormat/>
    <w:rPr>
      <w:rFonts w:ascii="Symbol" w:hAnsi="Symbol" w:cs="Symbol"/>
      <w:sz w:val="20"/>
      <w:szCs w:val="20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7z3">
    <w:name w:val="WW8Num7z3"/>
    <w:qFormat/>
    <w:rPr>
      <w:rFonts w:ascii="Symbol" w:hAnsi="Symbol" w:cs="Symbol"/>
    </w:rPr>
  </w:style>
  <w:style w:type="character" w:styleId="WW8Num8z0">
    <w:name w:val="WW8Num8z0"/>
    <w:qFormat/>
    <w:rPr>
      <w:rFonts w:ascii="Symbol" w:hAnsi="Symbol" w:cs="Symbo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9z0">
    <w:name w:val="WW8Num9z0"/>
    <w:qFormat/>
    <w:rPr>
      <w:rFonts w:ascii="Symbol" w:hAnsi="Symbol" w:cs="Symbol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2">
    <w:name w:val="WW8Num9z2"/>
    <w:qFormat/>
    <w:rPr>
      <w:rFonts w:ascii="Wingdings" w:hAnsi="Wingdings" w:cs="Wingdings"/>
    </w:rPr>
  </w:style>
  <w:style w:type="character" w:styleId="WW8Num10z0">
    <w:name w:val="WW8Num10z0"/>
    <w:qFormat/>
    <w:rPr>
      <w:rFonts w:ascii="Symbol" w:hAnsi="Symbol" w:cs="Symbol"/>
      <w:sz w:val="20"/>
      <w:szCs w:val="20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0z3">
    <w:name w:val="WW8Num10z3"/>
    <w:qFormat/>
    <w:rPr>
      <w:rFonts w:ascii="Symbol" w:hAnsi="Symbol" w:cs="Symbol"/>
    </w:rPr>
  </w:style>
  <w:style w:type="character" w:styleId="WW8Num11z0">
    <w:name w:val="WW8Num11z0"/>
    <w:qFormat/>
    <w:rPr>
      <w:rFonts w:ascii="Symbol" w:hAnsi="Symbol" w:cs="Symbol"/>
      <w:sz w:val="20"/>
      <w:szCs w:val="20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1z3">
    <w:name w:val="WW8Num11z3"/>
    <w:qFormat/>
    <w:rPr>
      <w:rFonts w:ascii="Symbol" w:hAnsi="Symbol" w:cs="Symbol"/>
    </w:rPr>
  </w:style>
  <w:style w:type="character" w:styleId="WW8Num12z0">
    <w:name w:val="WW8Num12z0"/>
    <w:qFormat/>
    <w:rPr>
      <w:rFonts w:ascii="Symbol" w:hAnsi="Symbol" w:cs="Symbol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3z0">
    <w:name w:val="WW8Num13z0"/>
    <w:qFormat/>
    <w:rPr>
      <w:rFonts w:ascii="Symbol" w:hAnsi="Symbol" w:cs="Symbol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4z0">
    <w:name w:val="WW8Num14z0"/>
    <w:qFormat/>
    <w:rPr>
      <w:rFonts w:ascii="Symbol" w:hAnsi="Symbol" w:cs="Symbol"/>
      <w:sz w:val="20"/>
      <w:szCs w:val="20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4z3">
    <w:name w:val="WW8Num14z3"/>
    <w:qFormat/>
    <w:rPr>
      <w:rFonts w:ascii="Symbol" w:hAnsi="Symbol" w:cs="Symbol"/>
    </w:rPr>
  </w:style>
  <w:style w:type="character" w:styleId="WW8Num15z0">
    <w:name w:val="WW8Num15z0"/>
    <w:qFormat/>
    <w:rPr>
      <w:rFonts w:ascii="Symbol" w:hAnsi="Symbol" w:cs="Symbol"/>
      <w:sz w:val="20"/>
      <w:szCs w:val="20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5z3">
    <w:name w:val="WW8Num15z3"/>
    <w:qFormat/>
    <w:rPr>
      <w:rFonts w:ascii="Symbol" w:hAnsi="Symbol" w:cs="Symbol"/>
    </w:rPr>
  </w:style>
  <w:style w:type="character" w:styleId="WW8Num16z0">
    <w:name w:val="WW8Num16z0"/>
    <w:qFormat/>
    <w:rPr>
      <w:rFonts w:ascii="Symbol" w:hAnsi="Symbol" w:cs="Symbol"/>
      <w:sz w:val="20"/>
      <w:szCs w:val="20"/>
    </w:rPr>
  </w:style>
  <w:style w:type="character" w:styleId="WW8Num16z1">
    <w:name w:val="WW8Num16z1"/>
    <w:qFormat/>
    <w:rPr>
      <w:rFonts w:ascii="Courier New" w:hAnsi="Courier New" w:cs="Courier New"/>
    </w:rPr>
  </w:style>
  <w:style w:type="character" w:styleId="WW8Num16z2">
    <w:name w:val="WW8Num16z2"/>
    <w:qFormat/>
    <w:rPr>
      <w:rFonts w:ascii="Wingdings" w:hAnsi="Wingdings" w:cs="Wingdings"/>
    </w:rPr>
  </w:style>
  <w:style w:type="character" w:styleId="WW8Num16z3">
    <w:name w:val="WW8Num16z3"/>
    <w:qFormat/>
    <w:rPr>
      <w:rFonts w:ascii="Symbol" w:hAnsi="Symbol" w:cs="Symbol"/>
    </w:rPr>
  </w:style>
  <w:style w:type="character" w:styleId="WW8Num17z0">
    <w:name w:val="WW8Num17z0"/>
    <w:qFormat/>
    <w:rPr>
      <w:rFonts w:ascii="Symbol" w:hAnsi="Symbol" w:cs="Symbol"/>
      <w:sz w:val="20"/>
      <w:szCs w:val="20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2">
    <w:name w:val="WW8Num17z2"/>
    <w:qFormat/>
    <w:rPr>
      <w:rFonts w:ascii="Wingdings" w:hAnsi="Wingdings" w:cs="Wingdings"/>
    </w:rPr>
  </w:style>
  <w:style w:type="character" w:styleId="WW8Num17z3">
    <w:name w:val="WW8Num17z3"/>
    <w:qFormat/>
    <w:rPr>
      <w:rFonts w:ascii="Symbol" w:hAnsi="Symbol" w:cs="Symbol"/>
    </w:rPr>
  </w:style>
  <w:style w:type="character" w:styleId="WW8Num18z0">
    <w:name w:val="WW8Num18z0"/>
    <w:qFormat/>
    <w:rPr>
      <w:rFonts w:ascii="Symbol" w:hAnsi="Symbol" w:cs="Symbol"/>
    </w:rPr>
  </w:style>
  <w:style w:type="character" w:styleId="WW8Num18z1">
    <w:name w:val="WW8Num18z1"/>
    <w:qFormat/>
    <w:rPr>
      <w:rFonts w:ascii="Courier New" w:hAnsi="Courier New" w:cs="Courier New"/>
    </w:rPr>
  </w:style>
  <w:style w:type="character" w:styleId="WW8Num18z2">
    <w:name w:val="WW8Num18z2"/>
    <w:qFormat/>
    <w:rPr>
      <w:rFonts w:ascii="Wingdings" w:hAnsi="Wingdings" w:cs="Wingdings"/>
    </w:rPr>
  </w:style>
  <w:style w:type="character" w:styleId="DefaultParagraphFont">
    <w:name w:val="Default Paragraph Font"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HeaderChar">
    <w:name w:val="Header Char"/>
    <w:basedOn w:val="DefaultParagraphFont"/>
    <w:qFormat/>
    <w:rPr>
      <w:sz w:val="24"/>
      <w:szCs w:val="24"/>
    </w:rPr>
  </w:style>
  <w:style w:type="character" w:styleId="FooterChar">
    <w:name w:val="Footer Char"/>
    <w:basedOn w:val="DefaultParagraphFont"/>
    <w:qFormat/>
    <w:rPr>
      <w:sz w:val="24"/>
      <w:szCs w:val="24"/>
    </w:rPr>
  </w:style>
  <w:style w:type="character" w:styleId="BalloonTextChar">
    <w:name w:val="Balloon Text Char"/>
    <w:basedOn w:val="DefaultParagraphFont"/>
    <w:qFormat/>
    <w:rPr>
      <w:rFonts w:ascii="Tahoma" w:hAnsi="Tahoma" w:cs="Tahoma"/>
      <w:sz w:val="16"/>
      <w:szCs w:val="16"/>
    </w:rPr>
  </w:style>
  <w:style w:type="character" w:styleId="Bulletsuser">
    <w:name w:val="Bullets (user)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jc w:val="center"/>
    </w:pPr>
    <w:rPr>
      <w:b/>
      <w:sz w:val="32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Calibri" w:hAnsi="Calibri"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Calibri" w:hAnsi="Calibri" w:cs="Arial"/>
    </w:rPr>
  </w:style>
  <w:style w:type="paragraph" w:styleId="DefaultText">
    <w:name w:val="Default Text"/>
    <w:basedOn w:val="Normal"/>
    <w:qFormat/>
    <w:pPr/>
    <w:rPr/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20700</TotalTime>
  <Application>LibreOffice/26.2.5.2$Windows_X86_64 LibreOffice_project/cd7284b4cbbfeb507e630c1aac019f4157393acb</Application>
  <AppVersion>15.0000</AppVersion>
  <Pages>2</Pages>
  <Words>1078</Words>
  <Characters>6650</Characters>
  <CharactersWithSpaces>7610</CharactersWithSpaces>
  <Paragraphs>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2012-06-03T19:35:00Z</dcterms:created>
  <dc:creator>Dan</dc:creator>
  <dc:description/>
  <dc:language>en-US</dc:language>
  <cp:lastModifiedBy/>
  <cp:lastPrinted>2026-09-28T19:25:06Z</cp:lastPrinted>
  <dcterms:modified xsi:type="dcterms:W3CDTF">2026-09-28T19:25:47Z</dcterms:modified>
  <cp:revision>219</cp:revision>
  <dc:subject/>
  <dc:title>Daniel Brennan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